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8" w:type="dxa"/>
        <w:jc w:val="center"/>
        <w:tblInd w:w="-252" w:type="dxa"/>
        <w:tblLayout w:type="fixed"/>
        <w:tblLook w:val="01E0"/>
      </w:tblPr>
      <w:tblGrid>
        <w:gridCol w:w="1741"/>
        <w:gridCol w:w="6082"/>
        <w:gridCol w:w="2415"/>
      </w:tblGrid>
      <w:tr w:rsidR="000542E6" w:rsidRPr="00A04963" w:rsidTr="00355559">
        <w:trPr>
          <w:trHeight w:val="141"/>
          <w:jc w:val="center"/>
        </w:trPr>
        <w:tc>
          <w:tcPr>
            <w:tcW w:w="1741" w:type="dxa"/>
            <w:vMerge w:val="restart"/>
            <w:shd w:val="clear" w:color="auto" w:fill="auto"/>
            <w:vAlign w:val="center"/>
          </w:tcPr>
          <w:p w:rsidR="000542E6" w:rsidRPr="000542E6" w:rsidRDefault="000542E6" w:rsidP="00355559">
            <w:pPr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CL</w:t>
            </w:r>
            <w:r w:rsidRPr="000542E6">
              <w:rPr>
                <w:b/>
                <w:sz w:val="32"/>
                <w:szCs w:val="32"/>
              </w:rPr>
              <w:t>A</w:t>
            </w:r>
            <w:r>
              <w:rPr>
                <w:b/>
                <w:sz w:val="32"/>
                <w:szCs w:val="32"/>
                <w:lang w:val="ro-RO"/>
              </w:rPr>
              <w:t>SA</w:t>
            </w:r>
            <w:r w:rsidRPr="000542E6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  <w:lang w:val="ro-RO"/>
              </w:rPr>
              <w:t>a</w:t>
            </w:r>
            <w:r w:rsidRPr="000542E6">
              <w:rPr>
                <w:b/>
                <w:sz w:val="32"/>
                <w:szCs w:val="32"/>
              </w:rPr>
              <w:t>VIII-a</w:t>
            </w:r>
          </w:p>
        </w:tc>
        <w:tc>
          <w:tcPr>
            <w:tcW w:w="6082" w:type="dxa"/>
            <w:shd w:val="clear" w:color="auto" w:fill="auto"/>
          </w:tcPr>
          <w:p w:rsidR="000542E6" w:rsidRPr="004D1FDA" w:rsidRDefault="000542E6" w:rsidP="00674B90">
            <w:pPr>
              <w:pStyle w:val="Header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Societatea fizicienilor din Serbia</w:t>
            </w:r>
          </w:p>
        </w:tc>
        <w:tc>
          <w:tcPr>
            <w:tcW w:w="2415" w:type="dxa"/>
            <w:vMerge w:val="restart"/>
            <w:shd w:val="clear" w:color="auto" w:fill="auto"/>
            <w:vAlign w:val="center"/>
          </w:tcPr>
          <w:p w:rsidR="000542E6" w:rsidRPr="000542E6" w:rsidRDefault="000542E6" w:rsidP="00355559">
            <w:pPr>
              <w:rPr>
                <w:lang w:val="ro-RO"/>
              </w:rPr>
            </w:pPr>
            <w:r w:rsidRPr="00A04963">
              <w:rPr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b/>
                <w:sz w:val="20"/>
                <w:szCs w:val="20"/>
                <w:lang w:val="ro-RO"/>
              </w:rPr>
              <w:t xml:space="preserve">ETAPA </w:t>
            </w:r>
            <w:r>
              <w:rPr>
                <w:b/>
                <w:sz w:val="20"/>
                <w:szCs w:val="20"/>
              </w:rPr>
              <w:t>COMUNA</w:t>
            </w:r>
            <w:r>
              <w:rPr>
                <w:b/>
                <w:sz w:val="20"/>
                <w:szCs w:val="20"/>
                <w:lang w:val="ro-RO"/>
              </w:rPr>
              <w:t>LĂ</w:t>
            </w:r>
          </w:p>
          <w:p w:rsidR="000542E6" w:rsidRPr="000542E6" w:rsidRDefault="000542E6" w:rsidP="00355559">
            <w:pPr>
              <w:rPr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23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02</w:t>
            </w:r>
            <w:r>
              <w:rPr>
                <w:b/>
                <w:sz w:val="20"/>
                <w:szCs w:val="20"/>
              </w:rPr>
              <w:t>.20</w:t>
            </w:r>
            <w:r>
              <w:rPr>
                <w:b/>
                <w:sz w:val="20"/>
                <w:szCs w:val="20"/>
                <w:lang w:val="ru-RU"/>
              </w:rPr>
              <w:t>19</w:t>
            </w:r>
          </w:p>
          <w:p w:rsidR="000542E6" w:rsidRPr="00A04963" w:rsidRDefault="000542E6" w:rsidP="00355559">
            <w:pPr>
              <w:rPr>
                <w:sz w:val="20"/>
                <w:szCs w:val="20"/>
                <w:lang w:val="ru-RU"/>
              </w:rPr>
            </w:pPr>
          </w:p>
        </w:tc>
      </w:tr>
      <w:tr w:rsidR="000542E6" w:rsidRPr="00A04963" w:rsidTr="00355559">
        <w:trPr>
          <w:trHeight w:val="286"/>
          <w:jc w:val="center"/>
        </w:trPr>
        <w:tc>
          <w:tcPr>
            <w:tcW w:w="1741" w:type="dxa"/>
            <w:vMerge/>
            <w:shd w:val="clear" w:color="auto" w:fill="auto"/>
          </w:tcPr>
          <w:p w:rsidR="000542E6" w:rsidRPr="00A04963" w:rsidRDefault="000542E6" w:rsidP="00355559">
            <w:pPr>
              <w:rPr>
                <w:lang w:val="ru-RU"/>
              </w:rPr>
            </w:pPr>
          </w:p>
        </w:tc>
        <w:tc>
          <w:tcPr>
            <w:tcW w:w="6082" w:type="dxa"/>
            <w:shd w:val="clear" w:color="auto" w:fill="auto"/>
          </w:tcPr>
          <w:p w:rsidR="000542E6" w:rsidRPr="004D1FDA" w:rsidRDefault="000542E6" w:rsidP="00674B90">
            <w:pPr>
              <w:pStyle w:val="Header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Ministerul </w:t>
            </w:r>
            <w:r>
              <w:rPr>
                <w:b/>
                <w:sz w:val="22"/>
                <w:szCs w:val="22"/>
                <w:lang w:val="ro-RO"/>
              </w:rPr>
              <w:t>Î</w:t>
            </w:r>
            <w:r>
              <w:rPr>
                <w:b/>
                <w:sz w:val="22"/>
                <w:szCs w:val="22"/>
              </w:rPr>
              <w:t>nv</w:t>
            </w:r>
            <w:r w:rsidRPr="004F4B1B">
              <w:rPr>
                <w:b/>
                <w:sz w:val="22"/>
                <w:szCs w:val="22"/>
              </w:rPr>
              <w:t>ăță</w:t>
            </w:r>
            <w:r>
              <w:rPr>
                <w:b/>
                <w:sz w:val="22"/>
                <w:szCs w:val="22"/>
              </w:rPr>
              <w:t>m</w:t>
            </w:r>
            <w:r w:rsidRPr="004F4B1B">
              <w:rPr>
                <w:b/>
                <w:sz w:val="22"/>
                <w:szCs w:val="22"/>
              </w:rPr>
              <w:t>î</w:t>
            </w:r>
            <w:r>
              <w:rPr>
                <w:b/>
                <w:sz w:val="22"/>
                <w:szCs w:val="22"/>
              </w:rPr>
              <w:t xml:space="preserve">ntului, </w:t>
            </w:r>
            <w:r>
              <w:rPr>
                <w:b/>
                <w:sz w:val="22"/>
                <w:szCs w:val="22"/>
                <w:lang w:val="ro-RO"/>
              </w:rPr>
              <w:t>Ş</w:t>
            </w:r>
            <w:r>
              <w:rPr>
                <w:b/>
                <w:sz w:val="22"/>
                <w:szCs w:val="22"/>
              </w:rPr>
              <w:t>tin</w:t>
            </w:r>
            <w:r w:rsidRPr="004F4B1B">
              <w:rPr>
                <w:b/>
                <w:sz w:val="22"/>
                <w:szCs w:val="22"/>
              </w:rPr>
              <w:t>ț</w:t>
            </w:r>
            <w:r>
              <w:rPr>
                <w:b/>
                <w:sz w:val="22"/>
                <w:szCs w:val="22"/>
              </w:rPr>
              <w:t>ei</w:t>
            </w:r>
            <w:r w:rsidRPr="004F4B1B">
              <w:rPr>
                <w:b/>
                <w:sz w:val="22"/>
                <w:szCs w:val="22"/>
              </w:rPr>
              <w:t xml:space="preserve"> ș</w:t>
            </w:r>
            <w:r>
              <w:rPr>
                <w:b/>
                <w:sz w:val="22"/>
                <w:szCs w:val="22"/>
              </w:rPr>
              <w:t>i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Dezvolt</w:t>
            </w:r>
            <w:r w:rsidRPr="004F4B1B">
              <w:rPr>
                <w:b/>
                <w:sz w:val="22"/>
                <w:szCs w:val="22"/>
              </w:rPr>
              <w:t>ă</w:t>
            </w:r>
            <w:r>
              <w:rPr>
                <w:b/>
                <w:sz w:val="22"/>
                <w:szCs w:val="22"/>
              </w:rPr>
              <w:t>rii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Tehnologice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al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Republicii</w:t>
            </w:r>
            <w:r w:rsidRPr="004F4B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Serbia</w:t>
            </w:r>
          </w:p>
        </w:tc>
        <w:tc>
          <w:tcPr>
            <w:tcW w:w="2415" w:type="dxa"/>
            <w:vMerge/>
            <w:shd w:val="clear" w:color="auto" w:fill="auto"/>
          </w:tcPr>
          <w:p w:rsidR="000542E6" w:rsidRPr="00A04963" w:rsidRDefault="000542E6" w:rsidP="00355559">
            <w:pPr>
              <w:rPr>
                <w:lang w:val="ru-RU"/>
              </w:rPr>
            </w:pPr>
          </w:p>
        </w:tc>
      </w:tr>
      <w:tr w:rsidR="000542E6" w:rsidRPr="00A04963" w:rsidTr="00355559">
        <w:trPr>
          <w:trHeight w:val="593"/>
          <w:jc w:val="center"/>
        </w:trPr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42E6" w:rsidRPr="00A04963" w:rsidRDefault="000542E6" w:rsidP="00355559">
            <w:pPr>
              <w:rPr>
                <w:lang w:val="ru-RU"/>
              </w:rPr>
            </w:pPr>
          </w:p>
        </w:tc>
        <w:tc>
          <w:tcPr>
            <w:tcW w:w="6082" w:type="dxa"/>
            <w:tcBorders>
              <w:bottom w:val="single" w:sz="4" w:space="0" w:color="auto"/>
            </w:tcBorders>
            <w:shd w:val="clear" w:color="auto" w:fill="auto"/>
          </w:tcPr>
          <w:p w:rsidR="00330893" w:rsidRDefault="00330893" w:rsidP="00674B90">
            <w:pPr>
              <w:pStyle w:val="Header"/>
              <w:jc w:val="center"/>
              <w:rPr>
                <w:b/>
                <w:lang w:val="ro-RO"/>
              </w:rPr>
            </w:pPr>
          </w:p>
          <w:p w:rsidR="000542E6" w:rsidRPr="00330893" w:rsidRDefault="000542E6" w:rsidP="00674B90">
            <w:pPr>
              <w:pStyle w:val="Header"/>
              <w:jc w:val="center"/>
              <w:rPr>
                <w:lang w:val="ro-RO"/>
              </w:rPr>
            </w:pPr>
            <w:r>
              <w:rPr>
                <w:b/>
                <w:sz w:val="22"/>
                <w:szCs w:val="22"/>
              </w:rPr>
              <w:t>EXERCIȚII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42E6" w:rsidRPr="00A04963" w:rsidRDefault="000542E6" w:rsidP="00355559">
            <w:pPr>
              <w:rPr>
                <w:lang w:val="ru-RU"/>
              </w:rPr>
            </w:pPr>
          </w:p>
        </w:tc>
      </w:tr>
      <w:tr w:rsidR="000542E6" w:rsidRPr="00A04963" w:rsidTr="00355559">
        <w:trPr>
          <w:trHeight w:val="12319"/>
          <w:jc w:val="center"/>
        </w:trPr>
        <w:tc>
          <w:tcPr>
            <w:tcW w:w="10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2E6" w:rsidRPr="000542E6" w:rsidRDefault="000542E6" w:rsidP="000542E6">
            <w:pPr>
              <w:pStyle w:val="ListParagraph"/>
              <w:numPr>
                <w:ilvl w:val="0"/>
                <w:numId w:val="1"/>
              </w:numPr>
              <w:suppressAutoHyphens/>
              <w:spacing w:after="120"/>
              <w:jc w:val="both"/>
              <w:rPr>
                <w:lang w:val="ru-RU"/>
              </w:rPr>
            </w:pPr>
            <w:r>
              <w:rPr>
                <w:shd w:val="clear" w:color="auto" w:fill="FFFFFF"/>
                <w:lang w:val="ru-RU"/>
              </w:rPr>
              <w:t>Gheorghe a avut ide</w:t>
            </w:r>
            <w:r w:rsidR="00CA102A">
              <w:rPr>
                <w:shd w:val="clear" w:color="auto" w:fill="FFFFFF"/>
                <w:lang w:val="ro-RO"/>
              </w:rPr>
              <w:t>e</w:t>
            </w:r>
            <w:r w:rsidR="00CA102A">
              <w:rPr>
                <w:shd w:val="clear" w:color="auto" w:fill="FFFFFF"/>
                <w:lang w:val="ru-RU"/>
              </w:rPr>
              <w:t>a s</w:t>
            </w:r>
            <w:r w:rsidR="00CA102A">
              <w:rPr>
                <w:shd w:val="clear" w:color="auto" w:fill="FFFFFF"/>
                <w:lang w:val="ro-RO"/>
              </w:rPr>
              <w:t>ă</w:t>
            </w:r>
            <w:r>
              <w:rPr>
                <w:shd w:val="clear" w:color="auto" w:fill="FFFFFF"/>
                <w:lang w:val="ru-RU"/>
              </w:rPr>
              <w:t xml:space="preserve"> construiască o presă hidraulică spre a-l ajuta pe bunicul la ridicarea merelor. Dacă raportul razelor pistoanelor cilindrice, mai mic și mai mare</w:t>
            </w:r>
            <w:r w:rsidR="00CA102A">
              <w:rPr>
                <w:shd w:val="clear" w:color="auto" w:fill="FFFFFF"/>
                <w:lang w:val="ro-RO"/>
              </w:rPr>
              <w:t>,</w:t>
            </w:r>
            <w:r>
              <w:rPr>
                <w:shd w:val="clear" w:color="auto" w:fill="FFFFFF"/>
                <w:lang w:val="ru-RU"/>
              </w:rPr>
              <w:t xml:space="preserve"> ale presei hidraulice este 1:3</w:t>
            </w:r>
            <w:r>
              <w:rPr>
                <w:shd w:val="clear" w:color="auto" w:fill="FFFFFF"/>
              </w:rPr>
              <w:t>,</w:t>
            </w:r>
            <w:r>
              <w:rPr>
                <w:shd w:val="clear" w:color="auto" w:fill="FFFFFF"/>
                <w:lang w:val="ru-RU"/>
              </w:rPr>
              <w:t xml:space="preserve"> </w:t>
            </w:r>
            <w:r>
              <w:rPr>
                <w:shd w:val="clear" w:color="auto" w:fill="FFFFFF"/>
              </w:rPr>
              <w:t>g</w:t>
            </w:r>
            <w:r>
              <w:rPr>
                <w:shd w:val="clear" w:color="auto" w:fill="FFFFFF"/>
                <w:lang w:val="ru-RU"/>
              </w:rPr>
              <w:t>ăsește forța cea mai mică necesară pentru a porni ridicarea merelor cu masa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4"/>
              </w:rPr>
              <w:object w:dxaOrig="12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35pt;height:19.6pt" o:ole="">
                  <v:imagedata r:id="rId7" o:title=""/>
                </v:shape>
                <o:OLEObject Type="Embed" ProgID="Equation.3" ShapeID="_x0000_i1025" DrawAspect="Content" ObjectID="_1611969240" r:id="rId8"/>
              </w:object>
            </w:r>
            <w:r>
              <w:rPr>
                <w:shd w:val="clear" w:color="auto" w:fill="FFFFFF"/>
                <w:lang w:val="ru-RU"/>
              </w:rPr>
              <w:t>.</w:t>
            </w:r>
          </w:p>
          <w:p w:rsidR="000542E6" w:rsidRPr="000542E6" w:rsidRDefault="000542E6" w:rsidP="000542E6">
            <w:pPr>
              <w:pStyle w:val="ListParagraph"/>
              <w:numPr>
                <w:ilvl w:val="0"/>
                <w:numId w:val="1"/>
              </w:numPr>
              <w:suppressAutoHyphens/>
              <w:spacing w:after="120"/>
              <w:jc w:val="both"/>
              <w:rPr>
                <w:lang w:val="ru-RU"/>
              </w:rPr>
            </w:pPr>
            <w:r w:rsidRPr="000962A9">
              <w:rPr>
                <w:lang w:val="ru-RU"/>
              </w:rPr>
              <w:t xml:space="preserve">Greutatea de masa </w:t>
            </w:r>
            <w:r w:rsidRPr="000962A9">
              <w:rPr>
                <w:position w:val="-12"/>
              </w:rPr>
              <w:object w:dxaOrig="300" w:dyaOrig="360">
                <v:shape id="_x0000_i1026" type="#_x0000_t75" style="width:15pt;height:19pt" o:ole="">
                  <v:imagedata r:id="rId9" o:title=""/>
                </v:shape>
                <o:OLEObject Type="Embed" ProgID="Equation.3" ShapeID="_x0000_i1026" DrawAspect="Content" ObjectID="_1611969241" r:id="rId10"/>
              </w:object>
            </w:r>
            <w:r w:rsidR="00AA0163">
              <w:rPr>
                <w:lang w:val="ru-RU"/>
              </w:rPr>
              <w:t xml:space="preserve"> a</w:t>
            </w:r>
            <w:r w:rsidR="00AA0163">
              <w:rPr>
                <w:lang w:val="ro-RO"/>
              </w:rPr>
              <w:t>g</w:t>
            </w:r>
            <w:r>
              <w:rPr>
                <w:lang w:val="ru-RU"/>
              </w:rPr>
              <w:t>ățat</w:t>
            </w:r>
            <w:r w:rsidRPr="000962A9">
              <w:rPr>
                <w:lang w:val="ru-RU"/>
              </w:rPr>
              <w:t xml:space="preserve">ă de arcul spiral cu rigiditatea </w:t>
            </w:r>
            <w:r w:rsidRPr="000962A9">
              <w:rPr>
                <w:position w:val="-6"/>
              </w:rPr>
              <w:object w:dxaOrig="1160" w:dyaOrig="279">
                <v:shape id="_x0000_i1027" type="#_x0000_t75" style="width:57pt;height:14.4pt" o:ole="">
                  <v:imagedata r:id="rId11" o:title=""/>
                </v:shape>
                <o:OLEObject Type="Embed" ProgID="Equation.3" ShapeID="_x0000_i1027" DrawAspect="Content" ObjectID="_1611969242" r:id="rId12"/>
              </w:object>
            </w:r>
            <w:r w:rsidRPr="000962A9">
              <w:rPr>
                <w:lang w:val="ru-RU"/>
              </w:rPr>
              <w:t xml:space="preserve">, oscilează într-un plan vertical cu perioada de oscilare </w:t>
            </w:r>
            <w:r w:rsidRPr="000962A9">
              <w:rPr>
                <w:position w:val="-12"/>
              </w:rPr>
              <w:object w:dxaOrig="920" w:dyaOrig="360">
                <v:shape id="_x0000_i1028" type="#_x0000_t75" style="width:45.5pt;height:19pt" o:ole="">
                  <v:imagedata r:id="rId13" o:title=""/>
                </v:shape>
                <o:OLEObject Type="Embed" ProgID="Equation.3" ShapeID="_x0000_i1028" DrawAspect="Content" ObjectID="_1611969243" r:id="rId14"/>
              </w:object>
            </w:r>
            <w:r w:rsidR="00AA0163">
              <w:rPr>
                <w:lang w:val="ru-RU"/>
              </w:rPr>
              <w:t>. Dacă se a</w:t>
            </w:r>
            <w:r w:rsidR="00AA0163">
              <w:rPr>
                <w:lang w:val="ro-RO"/>
              </w:rPr>
              <w:t>g</w:t>
            </w:r>
            <w:r w:rsidRPr="000962A9">
              <w:rPr>
                <w:lang w:val="ru-RU"/>
              </w:rPr>
              <w:t xml:space="preserve">ață pe acest arc spiral și greutatea </w:t>
            </w:r>
            <w:r w:rsidR="00CA102A">
              <w:rPr>
                <w:lang w:val="ro-RO"/>
              </w:rPr>
              <w:t xml:space="preserve">cu </w:t>
            </w:r>
            <w:r w:rsidRPr="000962A9">
              <w:rPr>
                <w:lang w:val="ru-RU"/>
              </w:rPr>
              <w:t xml:space="preserve">masa </w:t>
            </w:r>
            <w:r w:rsidR="00A9156C" w:rsidRPr="00A9156C">
              <w:rPr>
                <w:position w:val="-6"/>
              </w:rPr>
              <w:pict>
                <v:shape id="_x0000_i1029" type="#_x0000_t75" style="width:15.55pt;height:19pt" filled="t">
                  <v:fill color2="black"/>
                  <v:imagedata r:id="rId15" o:title="" croptop="-182f" cropbottom="-182f" cropleft="-204f" cropright="-204f"/>
                </v:shape>
              </w:pict>
            </w:r>
            <w:r w:rsidRPr="000542E6">
              <w:rPr>
                <w:lang w:val="ru-RU"/>
              </w:rPr>
              <w:t xml:space="preserve"> </w:t>
            </w:r>
            <w:r w:rsidRPr="000962A9">
              <w:rPr>
                <w:lang w:val="ru-RU"/>
              </w:rPr>
              <w:t>deformația arcului spiral în stare de echilibru</w:t>
            </w:r>
            <w:r w:rsidRPr="0084647C">
              <w:rPr>
                <w:lang w:val="ru-RU"/>
              </w:rPr>
              <w:t xml:space="preserve"> (</w:t>
            </w:r>
            <w:r w:rsidRPr="0084647C">
              <w:rPr>
                <w:position w:val="-12"/>
              </w:rPr>
              <w:object w:dxaOrig="360" w:dyaOrig="360">
                <v:shape id="_x0000_i1030" type="#_x0000_t75" style="width:17.85pt;height:19pt" o:ole="">
                  <v:imagedata r:id="rId16" o:title=""/>
                </v:shape>
                <o:OLEObject Type="Embed" ProgID="Equation.3" ShapeID="_x0000_i1030" DrawAspect="Content" ObjectID="_1611969244" r:id="rId17"/>
              </w:object>
            </w:r>
            <w:r w:rsidRPr="0084647C">
              <w:rPr>
                <w:lang w:val="ru-RU"/>
              </w:rPr>
              <w:t xml:space="preserve">) </w:t>
            </w:r>
            <w:r w:rsidR="00AA0163">
              <w:rPr>
                <w:lang w:val="ru-RU"/>
              </w:rPr>
              <w:t>este de trei ori mai mare dec</w:t>
            </w:r>
            <w:r w:rsidR="00AA0163">
              <w:rPr>
                <w:lang w:val="ro-RO"/>
              </w:rPr>
              <w:t>â</w:t>
            </w:r>
            <w:r w:rsidR="00AA0163">
              <w:rPr>
                <w:lang w:val="ru-RU"/>
              </w:rPr>
              <w:t>t c</w:t>
            </w:r>
            <w:r w:rsidR="00AA0163">
              <w:rPr>
                <w:lang w:val="ro-RO"/>
              </w:rPr>
              <w:t>â</w:t>
            </w:r>
            <w:r w:rsidR="00AA0163">
              <w:rPr>
                <w:lang w:val="ru-RU"/>
              </w:rPr>
              <w:t>nd este a</w:t>
            </w:r>
            <w:r w:rsidR="00AA0163">
              <w:rPr>
                <w:lang w:val="ro-RO"/>
              </w:rPr>
              <w:t>g</w:t>
            </w:r>
            <w:r w:rsidRPr="000962A9">
              <w:rPr>
                <w:lang w:val="ru-RU"/>
              </w:rPr>
              <w:t>ățată numai greutatea</w:t>
            </w:r>
            <w:r w:rsidRPr="0084647C">
              <w:t xml:space="preserve"> </w:t>
            </w:r>
            <w:r w:rsidRPr="0084647C">
              <w:rPr>
                <w:position w:val="-12"/>
              </w:rPr>
              <w:object w:dxaOrig="300" w:dyaOrig="360">
                <v:shape id="_x0000_i1031" type="#_x0000_t75" style="width:15pt;height:19pt" o:ole="">
                  <v:imagedata r:id="rId9" o:title=""/>
                </v:shape>
                <o:OLEObject Type="Embed" ProgID="Equation.3" ShapeID="_x0000_i1031" DrawAspect="Content" ObjectID="_1611969245" r:id="rId18"/>
              </w:object>
            </w:r>
            <w:r w:rsidRPr="0084647C">
              <w:rPr>
                <w:lang w:val="ru-RU"/>
              </w:rPr>
              <w:t xml:space="preserve"> </w:t>
            </w:r>
            <w:r w:rsidRPr="000962A9">
              <w:rPr>
                <w:lang w:val="ru-RU"/>
              </w:rPr>
              <w:t>cu deformația</w:t>
            </w:r>
            <w:r w:rsidRPr="0084647C">
              <w:rPr>
                <w:lang w:val="ru-RU"/>
              </w:rPr>
              <w:t xml:space="preserve"> (</w:t>
            </w:r>
            <w:r w:rsidRPr="0084647C">
              <w:rPr>
                <w:position w:val="-12"/>
              </w:rPr>
              <w:object w:dxaOrig="340" w:dyaOrig="360">
                <v:shape id="_x0000_i1032" type="#_x0000_t75" style="width:16.7pt;height:19pt" o:ole="">
                  <v:imagedata r:id="rId19" o:title=""/>
                </v:shape>
                <o:OLEObject Type="Embed" ProgID="Equation.3" ShapeID="_x0000_i1032" DrawAspect="Content" ObjectID="_1611969246" r:id="rId20"/>
              </w:object>
            </w:r>
            <w:r w:rsidRPr="0084647C">
              <w:rPr>
                <w:lang w:val="ru-RU"/>
              </w:rPr>
              <w:t>)</w:t>
            </w:r>
            <w:r w:rsidRPr="000962A9">
              <w:rPr>
                <w:lang w:val="ru-RU"/>
              </w:rPr>
              <w:t>.</w:t>
            </w:r>
            <w:r w:rsidR="00AA0163">
              <w:rPr>
                <w:lang w:val="ro-RO"/>
              </w:rPr>
              <w:t xml:space="preserve"> Determină</w:t>
            </w:r>
            <w:r w:rsidRPr="000962A9">
              <w:rPr>
                <w:lang w:val="ru-RU"/>
              </w:rPr>
              <w:t>: a) masa greutății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300" w:dyaOrig="360">
                <v:shape id="_x0000_i1033" type="#_x0000_t75" style="width:15pt;height:19pt" o:ole="">
                  <v:imagedata r:id="rId9" o:title=""/>
                </v:shape>
                <o:OLEObject Type="Embed" ProgID="Equation.3" ShapeID="_x0000_i1033" DrawAspect="Content" ObjectID="_1611969247" r:id="rId21"/>
              </w:object>
            </w:r>
            <w:r w:rsidR="00AA0163">
              <w:rPr>
                <w:lang w:val="ru-RU"/>
              </w:rPr>
              <w:t xml:space="preserve"> b) lungirea arcul</w:t>
            </w:r>
            <w:r w:rsidR="00AA0163">
              <w:rPr>
                <w:lang w:val="ro-RO"/>
              </w:rPr>
              <w:t>u</w:t>
            </w:r>
            <w:r w:rsidRPr="000962A9">
              <w:rPr>
                <w:lang w:val="ru-RU"/>
              </w:rPr>
              <w:t>i spiral în poziția de echilibru</w:t>
            </w:r>
            <w:r w:rsidRPr="0084647C">
              <w:t xml:space="preserve"> </w:t>
            </w:r>
            <w:r w:rsidRPr="0084647C">
              <w:rPr>
                <w:position w:val="-12"/>
              </w:rPr>
              <w:object w:dxaOrig="360" w:dyaOrig="360">
                <v:shape id="_x0000_i1034" type="#_x0000_t75" style="width:17.85pt;height:19pt" o:ole="">
                  <v:imagedata r:id="rId16" o:title=""/>
                </v:shape>
                <o:OLEObject Type="Embed" ProgID="Equation.3" ShapeID="_x0000_i1034" DrawAspect="Content" ObjectID="_1611969248" r:id="rId22"/>
              </w:object>
            </w:r>
            <w:r w:rsidRPr="000962A9">
              <w:rPr>
                <w:lang w:val="ru-RU"/>
              </w:rPr>
              <w:t xml:space="preserve"> și c) masa greutății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320" w:dyaOrig="360">
                <v:shape id="_x0000_i1035" type="#_x0000_t75" style="width:15.55pt;height:19pt" o:ole="">
                  <v:imagedata r:id="rId23" o:title=""/>
                </v:shape>
                <o:OLEObject Type="Embed" ProgID="Equation.3" ShapeID="_x0000_i1035" DrawAspect="Content" ObjectID="_1611969249" r:id="rId24"/>
              </w:object>
            </w:r>
            <w:r w:rsidRPr="000542E6">
              <w:rPr>
                <w:lang w:val="ru-RU"/>
              </w:rPr>
              <w:t>.</w:t>
            </w:r>
          </w:p>
          <w:p w:rsidR="000542E6" w:rsidRPr="000D233D" w:rsidRDefault="000542E6" w:rsidP="000D233D">
            <w:pPr>
              <w:pStyle w:val="ListParagraph"/>
              <w:numPr>
                <w:ilvl w:val="0"/>
                <w:numId w:val="1"/>
              </w:numPr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Maria se joacă cu </w:t>
            </w:r>
            <w:r w:rsidR="00AA0163">
              <w:rPr>
                <w:lang w:val="ro-RO"/>
              </w:rPr>
              <w:t xml:space="preserve">un </w:t>
            </w:r>
            <w:r w:rsidR="00AA0163">
              <w:rPr>
                <w:lang w:val="ru-RU"/>
              </w:rPr>
              <w:t>cățel</w:t>
            </w:r>
            <w:r>
              <w:rPr>
                <w:lang w:val="ru-RU"/>
              </w:rPr>
              <w:t xml:space="preserve">. </w:t>
            </w:r>
            <w:r w:rsidR="00AA0163">
              <w:rPr>
                <w:lang w:val="ro-RO"/>
              </w:rPr>
              <w:t xml:space="preserve">La un </w:t>
            </w:r>
            <w:r>
              <w:rPr>
                <w:lang w:val="ru-RU"/>
              </w:rPr>
              <w:t xml:space="preserve">moment </w:t>
            </w:r>
            <w:r w:rsidR="00AA0163">
              <w:rPr>
                <w:lang w:val="ro-RO"/>
              </w:rPr>
              <w:t xml:space="preserve">dat, </w:t>
            </w:r>
            <w:r w:rsidR="00AA0163">
              <w:t>scheun</w:t>
            </w:r>
            <w:r w:rsidR="00AA0163">
              <w:rPr>
                <w:lang w:val="ro-RO"/>
              </w:rPr>
              <w:t>â</w:t>
            </w:r>
            <w:r w:rsidR="00AA0163">
              <w:t>nd</w:t>
            </w:r>
            <w:r w:rsidR="000D233D">
              <w:t xml:space="preserve"> neîncetat</w:t>
            </w:r>
            <w:r w:rsidR="00AA0163">
              <w:t>, căţelul</w:t>
            </w:r>
            <w:r w:rsidR="00AA0163">
              <w:rPr>
                <w:lang w:val="ro-RO"/>
              </w:rPr>
              <w:t xml:space="preserve"> </w:t>
            </w:r>
            <w:r w:rsidR="00AA0163">
              <w:rPr>
                <w:lang w:val="ru-RU"/>
              </w:rPr>
              <w:t>fuge spre cățe</w:t>
            </w:r>
            <w:r w:rsidR="00AA0163">
              <w:rPr>
                <w:lang w:val="ro-RO"/>
              </w:rPr>
              <w:t>a</w:t>
            </w:r>
            <w:r>
              <w:t>,</w:t>
            </w:r>
            <w:r>
              <w:rPr>
                <w:lang w:val="ru-RU"/>
              </w:rPr>
              <w:t xml:space="preserve"> care </w:t>
            </w:r>
            <w:r w:rsidR="00AA0163">
              <w:rPr>
                <w:lang w:val="ro-RO"/>
              </w:rPr>
              <w:t xml:space="preserve">îi iese în întâmpinare </w:t>
            </w:r>
            <w:r>
              <w:rPr>
                <w:lang w:val="ru-RU"/>
              </w:rPr>
              <w:t>după un</w:t>
            </w:r>
            <w:r>
              <w:t xml:space="preserve"> </w:t>
            </w:r>
            <w:r>
              <w:rPr>
                <w:lang w:val="ru-RU"/>
              </w:rPr>
              <w:t>timp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840" w:dyaOrig="360">
                <v:shape id="_x0000_i1036" type="#_x0000_t75" style="width:41.45pt;height:19pt" o:ole="">
                  <v:imagedata r:id="rId25" o:title=""/>
                </v:shape>
                <o:OLEObject Type="Embed" ProgID="Equation.3" ShapeID="_x0000_i1036" DrawAspect="Content" ObjectID="_1611969250" r:id="rId26"/>
              </w:object>
            </w:r>
            <w:r w:rsidRPr="0084647C">
              <w:rPr>
                <w:lang w:val="ru-RU"/>
              </w:rPr>
              <w:t xml:space="preserve"> </w:t>
            </w:r>
            <w:r>
              <w:rPr>
                <w:lang w:val="ru-RU"/>
              </w:rPr>
              <w:t>de la plecarea cățelului</w:t>
            </w:r>
            <w:r w:rsidR="00F87A5D">
              <w:rPr>
                <w:lang w:val="ro-RO"/>
              </w:rPr>
              <w:t>,</w:t>
            </w:r>
            <w:r>
              <w:rPr>
                <w:lang w:val="ru-RU"/>
              </w:rPr>
              <w:t xml:space="preserve"> cu viteza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1040" w:dyaOrig="360">
                <v:shape id="_x0000_i1037" type="#_x0000_t75" style="width:51.25pt;height:19pt" o:ole="">
                  <v:imagedata r:id="rId27" o:title=""/>
                </v:shape>
                <o:OLEObject Type="Embed" ProgID="Equation.3" ShapeID="_x0000_i1037" DrawAspect="Content" ObjectID="_1611969251" r:id="rId28"/>
              </w:object>
            </w:r>
            <w:r w:rsidR="00AA0163">
              <w:t>.</w:t>
            </w:r>
            <w:r w:rsidRPr="0084647C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Frecvența sunetelor </w:t>
            </w:r>
            <w:r w:rsidR="000D233D">
              <w:rPr>
                <w:lang w:val="ru-RU"/>
              </w:rPr>
              <w:t>emi</w:t>
            </w:r>
            <w:r w:rsidR="000D233D">
              <w:rPr>
                <w:lang w:val="ro-RO"/>
              </w:rPr>
              <w:t>se de</w:t>
            </w:r>
            <w:r w:rsidR="000D233D">
              <w:rPr>
                <w:lang w:val="ru-RU"/>
              </w:rPr>
              <w:t xml:space="preserve"> cățel</w:t>
            </w:r>
            <w:r>
              <w:rPr>
                <w:lang w:val="ru-RU"/>
              </w:rPr>
              <w:t xml:space="preserve"> este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1219" w:dyaOrig="360">
                <v:shape id="_x0000_i1038" type="#_x0000_t75" style="width:61.05pt;height:17.85pt" o:ole="">
                  <v:imagedata r:id="rId29" o:title=""/>
                </v:shape>
                <o:OLEObject Type="Embed" ProgID="Equation.3" ShapeID="_x0000_i1038" DrawAspect="Content" ObjectID="_1611969252" r:id="rId30"/>
              </w:object>
            </w:r>
            <w:r w:rsidRPr="0084647C">
              <w:t xml:space="preserve">, </w:t>
            </w:r>
            <w:r>
              <w:rPr>
                <w:lang w:val="ru-RU"/>
              </w:rPr>
              <w:t xml:space="preserve">dar cățeaua aude </w:t>
            </w:r>
            <w:r w:rsidR="000D233D">
              <w:rPr>
                <w:lang w:val="ro-RO"/>
              </w:rPr>
              <w:t xml:space="preserve">sunetul cu </w:t>
            </w:r>
            <w:r>
              <w:rPr>
                <w:lang w:val="ru-RU"/>
              </w:rPr>
              <w:t>frecvența de</w:t>
            </w:r>
            <w:r w:rsidRPr="0084647C">
              <w:t xml:space="preserve"> </w:t>
            </w:r>
            <w:r w:rsidRPr="0084647C">
              <w:rPr>
                <w:position w:val="-6"/>
              </w:rPr>
              <w:object w:dxaOrig="1140" w:dyaOrig="279">
                <v:shape id="_x0000_i1039" type="#_x0000_t75" style="width:57pt;height:13.8pt" o:ole="">
                  <v:imagedata r:id="rId31" o:title=""/>
                </v:shape>
                <o:OLEObject Type="Embed" ProgID="Equation.3" ShapeID="_x0000_i1039" DrawAspect="Content" ObjectID="_1611969253" r:id="rId32"/>
              </w:object>
            </w:r>
            <w:r w:rsidRPr="0084647C">
              <w:rPr>
                <w:lang w:val="ru-RU"/>
              </w:rPr>
              <w:t xml:space="preserve">. </w:t>
            </w:r>
            <w:r>
              <w:rPr>
                <w:lang w:val="ru-RU"/>
              </w:rPr>
              <w:t>Maria</w:t>
            </w:r>
            <w:r w:rsidR="000D233D">
              <w:rPr>
                <w:lang w:val="ro-RO"/>
              </w:rPr>
              <w:t>,</w:t>
            </w:r>
            <w:r>
              <w:rPr>
                <w:lang w:val="ru-RU"/>
              </w:rPr>
              <w:t xml:space="preserve"> după</w:t>
            </w:r>
            <w:r w:rsidRPr="0084647C">
              <w:rPr>
                <w:lang w:val="ru-RU"/>
              </w:rPr>
              <w:t xml:space="preserve"> </w:t>
            </w:r>
            <w:r w:rsidR="00F87A5D">
              <w:rPr>
                <w:lang w:val="ro-RO"/>
              </w:rPr>
              <w:t xml:space="preserve">un timp </w:t>
            </w:r>
            <w:r w:rsidRPr="0084647C">
              <w:rPr>
                <w:position w:val="-12"/>
              </w:rPr>
              <w:object w:dxaOrig="920" w:dyaOrig="360">
                <v:shape id="_x0000_i1040" type="#_x0000_t75" style="width:45.5pt;height:19pt" o:ole="">
                  <v:imagedata r:id="rId33" o:title=""/>
                </v:shape>
                <o:OLEObject Type="Embed" ProgID="Equation.3" ShapeID="_x0000_i1040" DrawAspect="Content" ObjectID="_1611969254" r:id="rId34"/>
              </w:object>
            </w:r>
            <w:r w:rsidRPr="0084647C">
              <w:rPr>
                <w:lang w:val="ru-RU"/>
              </w:rPr>
              <w:t xml:space="preserve"> </w:t>
            </w:r>
            <w:r w:rsidR="000D233D">
              <w:rPr>
                <w:lang w:val="ru-RU"/>
              </w:rPr>
              <w:t>d</w:t>
            </w:r>
            <w:r w:rsidR="000D233D">
              <w:rPr>
                <w:lang w:val="ro-RO"/>
              </w:rPr>
              <w:t>e la</w:t>
            </w:r>
            <w:r>
              <w:rPr>
                <w:lang w:val="ru-RU"/>
              </w:rPr>
              <w:t xml:space="preserve"> plecarea cățelului</w:t>
            </w:r>
            <w:r w:rsidR="000D233D">
              <w:rPr>
                <w:lang w:val="ro-RO"/>
              </w:rPr>
              <w:t>,</w:t>
            </w:r>
            <w:r>
              <w:rPr>
                <w:lang w:val="ru-RU"/>
              </w:rPr>
              <w:t xml:space="preserve"> </w:t>
            </w:r>
            <w:r w:rsidR="000D233D">
              <w:rPr>
                <w:lang w:val="ro-RO"/>
              </w:rPr>
              <w:t xml:space="preserve">porneşte </w:t>
            </w:r>
            <w:r w:rsidR="000D233D">
              <w:rPr>
                <w:lang w:val="ru-RU"/>
              </w:rPr>
              <w:t xml:space="preserve">după </w:t>
            </w:r>
            <w:r>
              <w:rPr>
                <w:lang w:val="ru-RU"/>
              </w:rPr>
              <w:t>el cu viteza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300" w:dyaOrig="360">
                <v:shape id="_x0000_i1041" type="#_x0000_t75" style="width:15pt;height:19pt" o:ole="">
                  <v:imagedata r:id="rId35" o:title=""/>
                </v:shape>
                <o:OLEObject Type="Embed" ProgID="Equation.3" ShapeID="_x0000_i1041" DrawAspect="Content" ObjectID="_1611969255" r:id="rId36"/>
              </w:object>
            </w:r>
            <w:r w:rsidRPr="0084647C">
              <w:t xml:space="preserve"> </w:t>
            </w:r>
            <w:r w:rsidR="000D233D">
              <w:rPr>
                <w:lang w:val="ru-RU"/>
              </w:rPr>
              <w:t>și ajunge la cățe</w:t>
            </w:r>
            <w:r w:rsidR="000D233D">
              <w:rPr>
                <w:lang w:val="ro-RO"/>
              </w:rPr>
              <w:t>a</w:t>
            </w:r>
            <w:r>
              <w:rPr>
                <w:lang w:val="ru-RU"/>
              </w:rPr>
              <w:t xml:space="preserve"> în același moment </w:t>
            </w:r>
            <w:r w:rsidR="000D233D">
              <w:rPr>
                <w:lang w:val="ro-RO"/>
              </w:rPr>
              <w:t xml:space="preserve">cu </w:t>
            </w:r>
            <w:r>
              <w:rPr>
                <w:lang w:val="ru-RU"/>
              </w:rPr>
              <w:t>cățelul. Dacă distanța inițială</w:t>
            </w:r>
            <w:r w:rsidR="00F87A5D">
              <w:rPr>
                <w:lang w:val="ru-RU"/>
              </w:rPr>
              <w:t xml:space="preserve"> între Maria și cățel de cățea</w:t>
            </w:r>
            <w:r>
              <w:rPr>
                <w:lang w:val="ru-RU"/>
              </w:rPr>
              <w:t xml:space="preserve"> este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6"/>
              </w:rPr>
              <w:object w:dxaOrig="880" w:dyaOrig="279">
                <v:shape id="_x0000_i1042" type="#_x0000_t75" style="width:43.2pt;height:14.4pt" o:ole="">
                  <v:imagedata r:id="rId37" o:title=""/>
                </v:shape>
                <o:OLEObject Type="Embed" ProgID="Equation.3" ShapeID="_x0000_i1042" DrawAspect="Content" ObjectID="_1611969256" r:id="rId38"/>
              </w:object>
            </w:r>
            <w:r w:rsidRPr="0084647C">
              <w:rPr>
                <w:lang w:val="ru-RU"/>
              </w:rPr>
              <w:t xml:space="preserve">, </w:t>
            </w:r>
            <w:r>
              <w:rPr>
                <w:lang w:val="ru-RU"/>
              </w:rPr>
              <w:t xml:space="preserve"> </w:t>
            </w:r>
            <w:r w:rsidR="000D233D">
              <w:rPr>
                <w:lang w:val="ro-RO"/>
              </w:rPr>
              <w:t>calculează</w:t>
            </w:r>
            <w:r>
              <w:rPr>
                <w:lang w:val="ru-RU"/>
              </w:rPr>
              <w:t>: a) viteza cățelului</w:t>
            </w:r>
            <w:r w:rsidRPr="0084647C">
              <w:rPr>
                <w:position w:val="-12"/>
              </w:rPr>
              <w:object w:dxaOrig="220" w:dyaOrig="360">
                <v:shape id="_x0000_i1043" type="#_x0000_t75" style="width:10.95pt;height:19pt" o:ole="">
                  <v:imagedata r:id="rId39" o:title=""/>
                </v:shape>
                <o:OLEObject Type="Embed" ProgID="Equation.3" ShapeID="_x0000_i1043" DrawAspect="Content" ObjectID="_1611969257" r:id="rId40"/>
              </w:object>
            </w:r>
            <w:r w:rsidRPr="0084647C">
              <w:t xml:space="preserve">, </w:t>
            </w:r>
            <w:r>
              <w:rPr>
                <w:lang w:val="ru-RU"/>
              </w:rPr>
              <w:t>b) timpul</w:t>
            </w:r>
            <w:r w:rsidRPr="0084647C">
              <w:t xml:space="preserve"> </w:t>
            </w:r>
            <w:r w:rsidRPr="0084647C">
              <w:rPr>
                <w:position w:val="-6"/>
              </w:rPr>
              <w:object w:dxaOrig="139" w:dyaOrig="240">
                <v:shape id="_x0000_i1044" type="#_x0000_t75" style="width:6.9pt;height:12.65pt" o:ole="">
                  <v:imagedata r:id="rId41" o:title=""/>
                </v:shape>
                <o:OLEObject Type="Embed" ProgID="Equation.3" ShapeID="_x0000_i1044" DrawAspect="Content" ObjectID="_1611969258" r:id="rId42"/>
              </w:object>
            </w:r>
            <w:r w:rsidRPr="0084647C">
              <w:t xml:space="preserve"> </w:t>
            </w:r>
            <w:r w:rsidR="000D233D">
              <w:rPr>
                <w:lang w:val="ru-RU"/>
              </w:rPr>
              <w:t>c</w:t>
            </w:r>
            <w:r w:rsidR="000D233D">
              <w:rPr>
                <w:lang w:val="ro-RO"/>
              </w:rPr>
              <w:t>â</w:t>
            </w:r>
            <w:r w:rsidR="000D233D">
              <w:rPr>
                <w:lang w:val="ru-RU"/>
              </w:rPr>
              <w:t>t c</w:t>
            </w:r>
            <w:r w:rsidR="000D233D">
              <w:rPr>
                <w:lang w:val="ro-RO"/>
              </w:rPr>
              <w:t>ă</w:t>
            </w:r>
            <w:r>
              <w:rPr>
                <w:lang w:val="ru-RU"/>
              </w:rPr>
              <w:t>țelul a f</w:t>
            </w:r>
            <w:r w:rsidR="000D233D">
              <w:rPr>
                <w:lang w:val="ru-RU"/>
              </w:rPr>
              <w:t>ugit p</w:t>
            </w:r>
            <w:r w:rsidR="000D233D">
              <w:rPr>
                <w:lang w:val="ro-RO"/>
              </w:rPr>
              <w:t>â</w:t>
            </w:r>
            <w:r w:rsidR="000D233D">
              <w:rPr>
                <w:lang w:val="ru-RU"/>
              </w:rPr>
              <w:t>nă la cățea</w:t>
            </w:r>
            <w:r>
              <w:rPr>
                <w:lang w:val="ru-RU"/>
              </w:rPr>
              <w:t xml:space="preserve"> c) viteza Mariei</w:t>
            </w:r>
            <w:r w:rsidRPr="0084647C">
              <w:t xml:space="preserve"> </w:t>
            </w:r>
            <w:r w:rsidRPr="0084647C">
              <w:rPr>
                <w:position w:val="-12"/>
              </w:rPr>
              <w:object w:dxaOrig="300" w:dyaOrig="360">
                <v:shape id="_x0000_i1045" type="#_x0000_t75" style="width:15pt;height:19pt" o:ole="">
                  <v:imagedata r:id="rId35" o:title=""/>
                </v:shape>
                <o:OLEObject Type="Embed" ProgID="Equation.3" ShapeID="_x0000_i1045" DrawAspect="Content" ObjectID="_1611969259" r:id="rId43"/>
              </w:object>
            </w:r>
            <w:r w:rsidRPr="0084647C">
              <w:t xml:space="preserve"> </w:t>
            </w:r>
            <w:r>
              <w:rPr>
                <w:lang w:val="ru-RU"/>
              </w:rPr>
              <w:t>și frecvența</w:t>
            </w:r>
            <w:r w:rsidRPr="0084647C">
              <w:t xml:space="preserve"> </w:t>
            </w:r>
            <w:r w:rsidRPr="0084647C">
              <w:rPr>
                <w:position w:val="-12"/>
              </w:rPr>
              <w:object w:dxaOrig="320" w:dyaOrig="360">
                <v:shape id="_x0000_i1046" type="#_x0000_t75" style="width:16.15pt;height:17.85pt" o:ole="">
                  <v:imagedata r:id="rId44" o:title=""/>
                </v:shape>
                <o:OLEObject Type="Embed" ProgID="Equation.3" ShapeID="_x0000_i1046" DrawAspect="Content" ObjectID="_1611969260" r:id="rId45"/>
              </w:object>
            </w:r>
            <w:r w:rsidR="000D233D">
              <w:t>a</w:t>
            </w:r>
            <w:r w:rsidRPr="0084647C">
              <w:t xml:space="preserve"> </w:t>
            </w:r>
            <w:r>
              <w:rPr>
                <w:lang w:val="ru-RU"/>
              </w:rPr>
              <w:t xml:space="preserve">sunetulni </w:t>
            </w:r>
            <w:r w:rsidR="000D233D">
              <w:rPr>
                <w:lang w:val="ro-RO"/>
              </w:rPr>
              <w:t xml:space="preserve">pe </w:t>
            </w:r>
            <w:r>
              <w:rPr>
                <w:lang w:val="ru-RU"/>
              </w:rPr>
              <w:t xml:space="preserve">care urechea Mariei îl registrează în timp ce fuge. </w:t>
            </w:r>
            <w:r w:rsidR="000D233D">
              <w:rPr>
                <w:lang w:val="ro-RO"/>
              </w:rPr>
              <w:t xml:space="preserve">Se </w:t>
            </w:r>
            <w:r w:rsidR="000D233D">
              <w:rPr>
                <w:lang w:val="ru-RU"/>
              </w:rPr>
              <w:t>consider</w:t>
            </w:r>
            <w:r w:rsidR="000D233D">
              <w:rPr>
                <w:lang w:val="ro-RO"/>
              </w:rPr>
              <w:t>ă</w:t>
            </w:r>
            <w:r w:rsidR="000D233D">
              <w:rPr>
                <w:lang w:val="ru-RU"/>
              </w:rPr>
              <w:t xml:space="preserve"> că </w:t>
            </w:r>
            <w:r w:rsidR="00804B11">
              <w:rPr>
                <w:lang w:val="ro-RO"/>
              </w:rPr>
              <w:t xml:space="preserve">şi </w:t>
            </w:r>
            <w:r w:rsidR="000D233D">
              <w:rPr>
                <w:lang w:val="ru-RU"/>
              </w:rPr>
              <w:t>c</w:t>
            </w:r>
            <w:r w:rsidR="000D233D">
              <w:rPr>
                <w:lang w:val="ro-RO"/>
              </w:rPr>
              <w:t>â</w:t>
            </w:r>
            <w:r>
              <w:rPr>
                <w:lang w:val="ru-RU"/>
              </w:rPr>
              <w:t>inii și Maria s</w:t>
            </w:r>
            <w:r w:rsidR="00804B11">
              <w:rPr>
                <w:lang w:val="ro-RO"/>
              </w:rPr>
              <w:t>-</w:t>
            </w:r>
            <w:r w:rsidR="00804B11">
              <w:rPr>
                <w:lang w:val="ru-RU"/>
              </w:rPr>
              <w:t>au mișcat pe ace</w:t>
            </w:r>
            <w:r w:rsidR="00804B11">
              <w:rPr>
                <w:lang w:val="ro-RO"/>
              </w:rPr>
              <w:t>e</w:t>
            </w:r>
            <w:r>
              <w:rPr>
                <w:lang w:val="ru-RU"/>
              </w:rPr>
              <w:t>ași traiectorie în forma de linie dreaptă și că Maria și cățelul au plecat din acelaș</w:t>
            </w:r>
            <w:r w:rsidR="00804B11">
              <w:rPr>
                <w:lang w:val="ru-RU"/>
              </w:rPr>
              <w:t>i punct. Viteza sunetului în a</w:t>
            </w:r>
            <w:r>
              <w:rPr>
                <w:lang w:val="ru-RU"/>
              </w:rPr>
              <w:t>er este de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1280" w:dyaOrig="360">
                <v:shape id="_x0000_i1047" type="#_x0000_t75" style="width:62.8pt;height:19pt" o:ole="">
                  <v:imagedata r:id="rId46" o:title=""/>
                </v:shape>
                <o:OLEObject Type="Embed" ProgID="Equation.3" ShapeID="_x0000_i1047" DrawAspect="Content" ObjectID="_1611969261" r:id="rId47"/>
              </w:object>
            </w:r>
            <w:r>
              <w:t>.</w:t>
            </w:r>
          </w:p>
          <w:p w:rsidR="000542E6" w:rsidRPr="000542E6" w:rsidRDefault="000542E6" w:rsidP="000542E6">
            <w:pPr>
              <w:pStyle w:val="ListParagraph"/>
              <w:numPr>
                <w:ilvl w:val="0"/>
                <w:numId w:val="1"/>
              </w:numPr>
              <w:suppressAutoHyphens/>
              <w:spacing w:after="120"/>
              <w:jc w:val="both"/>
              <w:rPr>
                <w:lang w:val="ru-RU"/>
              </w:rPr>
            </w:pPr>
            <w:r>
              <w:t>Lentila convergentă cu distanța focală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240" w:dyaOrig="360">
                <v:shape id="_x0000_i1048" type="#_x0000_t75" style="width:11.5pt;height:19pt" o:ole="">
                  <v:imagedata r:id="rId48" o:title=""/>
                </v:shape>
                <o:OLEObject Type="Embed" ProgID="Equation.DSMT4" ShapeID="_x0000_i1048" DrawAspect="Content" ObjectID="_1611969262" r:id="rId49"/>
              </w:object>
            </w:r>
            <w:r w:rsidRPr="0084647C">
              <w:rPr>
                <w:lang w:val="ru-RU"/>
              </w:rPr>
              <w:t xml:space="preserve"> </w:t>
            </w:r>
            <w:r w:rsidR="00804B11">
              <w:rPr>
                <w:lang w:val="ro-RO"/>
              </w:rPr>
              <w:t xml:space="preserve">formează o imagine </w:t>
            </w:r>
            <w:r w:rsidR="00804B11">
              <w:t>reală de pa</w:t>
            </w:r>
            <w:r>
              <w:t>tru ori</w:t>
            </w:r>
            <w:r w:rsidR="00804B11">
              <w:rPr>
                <w:lang w:val="ro-RO"/>
              </w:rPr>
              <w:t xml:space="preserve"> mai mate decât obiectul</w:t>
            </w:r>
            <w:r>
              <w:t>. Dacă se pune în locul acestei lentile</w:t>
            </w:r>
            <w:r w:rsidR="00804B11">
              <w:t>, lentila convergentă cu distan</w:t>
            </w:r>
            <w:r w:rsidR="00804B11">
              <w:rPr>
                <w:lang w:val="ro-RO"/>
              </w:rPr>
              <w:t>ţ</w:t>
            </w:r>
            <w:r>
              <w:t>a focală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1280" w:dyaOrig="360">
                <v:shape id="_x0000_i1049" type="#_x0000_t75" style="width:62.8pt;height:19pt" o:ole="">
                  <v:imagedata r:id="rId50" o:title=""/>
                </v:shape>
                <o:OLEObject Type="Embed" ProgID="Equation.DSMT4" ShapeID="_x0000_i1049" DrawAspect="Content" ObjectID="_1611969263" r:id="rId51"/>
              </w:object>
            </w:r>
            <w:r w:rsidRPr="0084647C">
              <w:rPr>
                <w:lang w:val="ru-RU"/>
              </w:rPr>
              <w:t xml:space="preserve">, </w:t>
            </w:r>
            <w:r>
              <w:t>iar obiectul se mișcă pe axa optică principală la distanța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1040" w:dyaOrig="360">
                <v:shape id="_x0000_i1050" type="#_x0000_t75" style="width:51.25pt;height:19pt" o:ole="">
                  <v:imagedata r:id="rId52" o:title=""/>
                </v:shape>
                <o:OLEObject Type="Embed" ProgID="Equation.DSMT4" ShapeID="_x0000_i1050" DrawAspect="Content" ObjectID="_1611969264" r:id="rId53"/>
              </w:object>
            </w:r>
            <w:r w:rsidRPr="0084647C">
              <w:rPr>
                <w:lang w:val="ru-RU"/>
              </w:rPr>
              <w:t xml:space="preserve">, </w:t>
            </w:r>
            <w:r>
              <w:t>se obține imaginea reală a obiectului în același loc ca și în primul caz</w:t>
            </w:r>
            <w:r w:rsidRPr="0084647C">
              <w:rPr>
                <w:lang w:val="ru-RU"/>
              </w:rPr>
              <w:t xml:space="preserve"> (</w:t>
            </w:r>
            <w:r w:rsidRPr="0084647C">
              <w:rPr>
                <w:position w:val="-12"/>
              </w:rPr>
              <w:object w:dxaOrig="580" w:dyaOrig="360">
                <v:shape id="_x0000_i1051" type="#_x0000_t75" style="width:28.2pt;height:19pt" o:ole="">
                  <v:imagedata r:id="rId54" o:title=""/>
                </v:shape>
                <o:OLEObject Type="Embed" ProgID="Equation.DSMT4" ShapeID="_x0000_i1051" DrawAspect="Content" ObjectID="_1611969265" r:id="rId55"/>
              </w:object>
            </w:r>
            <w:r w:rsidRPr="0084647C">
              <w:rPr>
                <w:lang w:val="ru-RU"/>
              </w:rPr>
              <w:t>).</w:t>
            </w:r>
            <w:r w:rsidR="00414358">
              <w:rPr>
                <w:lang w:val="ro-RO"/>
              </w:rPr>
              <w:t xml:space="preserve"> Să se determine</w:t>
            </w:r>
            <w:r w:rsidR="00804B11">
              <w:t>: a) lungimea focal</w:t>
            </w:r>
            <w:r w:rsidR="00804B11">
              <w:rPr>
                <w:lang w:val="ro-RO"/>
              </w:rPr>
              <w:t>ă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240" w:dyaOrig="360">
                <v:shape id="_x0000_i1052" type="#_x0000_t75" style="width:11.5pt;height:19pt" o:ole="">
                  <v:imagedata r:id="rId48" o:title=""/>
                </v:shape>
                <o:OLEObject Type="Embed" ProgID="Equation.DSMT4" ShapeID="_x0000_i1052" DrawAspect="Content" ObjectID="_1611969266" r:id="rId56"/>
              </w:object>
            </w:r>
            <w:r w:rsidRPr="0084647C">
              <w:rPr>
                <w:lang w:val="ru-RU"/>
              </w:rPr>
              <w:t>,</w:t>
            </w:r>
            <w:r>
              <w:t xml:space="preserve"> b) mărirea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260" w:dyaOrig="360">
                <v:shape id="_x0000_i1053" type="#_x0000_t75" style="width:12.65pt;height:19pt" o:ole="">
                  <v:imagedata r:id="rId57" o:title=""/>
                </v:shape>
                <o:OLEObject Type="Embed" ProgID="Equation.DSMT4" ShapeID="_x0000_i1053" DrawAspect="Content" ObjectID="_1611969267" r:id="rId58"/>
              </w:object>
            </w:r>
            <w:r w:rsidRPr="0084647C">
              <w:rPr>
                <w:lang w:val="ru-RU"/>
              </w:rPr>
              <w:t xml:space="preserve"> </w:t>
            </w:r>
            <w:r w:rsidR="00804B11">
              <w:t>în cazul c</w:t>
            </w:r>
            <w:r w:rsidR="00804B11">
              <w:rPr>
                <w:lang w:val="ro-RO"/>
              </w:rPr>
              <w:t>â</w:t>
            </w:r>
            <w:r>
              <w:t>nd pe axa optică principală este lentila cu lungimea focală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279" w:dyaOrig="360">
                <v:shape id="_x0000_i1054" type="#_x0000_t75" style="width:13.25pt;height:19pt" o:ole="">
                  <v:imagedata r:id="rId59" o:title=""/>
                </v:shape>
                <o:OLEObject Type="Embed" ProgID="Equation.DSMT4" ShapeID="_x0000_i1054" DrawAspect="Content" ObjectID="_1611969268" r:id="rId60"/>
              </w:object>
            </w:r>
            <w:r w:rsidRPr="0084647C">
              <w:rPr>
                <w:lang w:val="ru-RU"/>
              </w:rPr>
              <w:t xml:space="preserve"> </w:t>
            </w:r>
            <w:r>
              <w:t>și c) diferența distanțelor obiectelor de la lentilă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0"/>
              </w:rPr>
              <w:object w:dxaOrig="340" w:dyaOrig="320">
                <v:shape id="_x0000_i1055" type="#_x0000_t75" style="width:16.7pt;height:16.7pt" o:ole="">
                  <v:imagedata r:id="rId61" o:title=""/>
                </v:shape>
                <o:OLEObject Type="Embed" ProgID="Equation.DSMT4" ShapeID="_x0000_i1055" DrawAspect="Content" ObjectID="_1611969269" r:id="rId62"/>
              </w:object>
            </w:r>
            <w:r w:rsidRPr="0084647C">
              <w:rPr>
                <w:lang w:val="ru-RU"/>
              </w:rPr>
              <w:t xml:space="preserve"> </w:t>
            </w:r>
            <w:r>
              <w:t>pentru aceste două cazuri.</w:t>
            </w:r>
          </w:p>
          <w:p w:rsidR="000542E6" w:rsidRPr="000542E6" w:rsidRDefault="000542E6" w:rsidP="000542E6">
            <w:pPr>
              <w:pStyle w:val="ListParagraph"/>
              <w:numPr>
                <w:ilvl w:val="0"/>
                <w:numId w:val="1"/>
              </w:numPr>
              <w:suppressAutoHyphens/>
              <w:jc w:val="both"/>
            </w:pPr>
            <w:r>
              <w:rPr>
                <w:color w:val="000000"/>
                <w:lang w:val="ru-RU"/>
              </w:rPr>
              <w:t>Vasul cu volumul</w:t>
            </w:r>
            <w:r w:rsidRPr="00A04963">
              <w:t xml:space="preserve"> </w:t>
            </w:r>
            <w:r w:rsidRPr="00A04963">
              <w:rPr>
                <w:position w:val="-6"/>
              </w:rPr>
              <w:object w:dxaOrig="240" w:dyaOrig="279">
                <v:shape id="_x0000_i1056" type="#_x0000_t75" style="width:11.5pt;height:14.4pt" o:ole="">
                  <v:imagedata r:id="rId63" o:title=""/>
                </v:shape>
                <o:OLEObject Type="Embed" ProgID="Equation.3" ShapeID="_x0000_i1056" DrawAspect="Content" ObjectID="_1611969270" r:id="rId64"/>
              </w:object>
            </w:r>
            <w:r w:rsidRPr="00A04963">
              <w:t xml:space="preserve"> </w:t>
            </w:r>
            <w:r>
              <w:rPr>
                <w:color w:val="000000"/>
                <w:lang w:val="ru-RU"/>
              </w:rPr>
              <w:t>este plin cu lichid</w:t>
            </w:r>
            <w:r w:rsidR="00414358">
              <w:rPr>
                <w:color w:val="000000"/>
                <w:lang w:val="ro-RO"/>
              </w:rPr>
              <w:t>, care are</w:t>
            </w:r>
            <w:r>
              <w:rPr>
                <w:color w:val="000000"/>
                <w:lang w:val="ru-RU"/>
              </w:rPr>
              <w:t xml:space="preserve"> densitatea</w:t>
            </w:r>
            <w:r w:rsidRPr="00A04963">
              <w:t xml:space="preserve"> </w:t>
            </w:r>
            <w:r w:rsidRPr="00A04963">
              <w:rPr>
                <w:position w:val="-12"/>
              </w:rPr>
              <w:object w:dxaOrig="1460" w:dyaOrig="380">
                <v:shape id="_x0000_i1057" type="#_x0000_t75" style="width:1in;height:19.6pt" o:ole="">
                  <v:imagedata r:id="rId65" o:title=""/>
                </v:shape>
                <o:OLEObject Type="Embed" ProgID="Equation.3" ShapeID="_x0000_i1057" DrawAspect="Content" ObjectID="_1611969271" r:id="rId66"/>
              </w:object>
            </w:r>
            <w:r w:rsidRPr="00A04963">
              <w:t xml:space="preserve">. </w:t>
            </w:r>
            <w:r>
              <w:rPr>
                <w:color w:val="000000"/>
              </w:rPr>
              <w:t>D</w:t>
            </w:r>
            <w:r>
              <w:rPr>
                <w:color w:val="000000"/>
                <w:lang w:val="ru-RU"/>
              </w:rPr>
              <w:t xml:space="preserve">acă </w:t>
            </w:r>
            <w:r w:rsidR="00F87A5D">
              <w:rPr>
                <w:color w:val="000000"/>
                <w:lang w:val="ru-RU"/>
              </w:rPr>
              <w:t xml:space="preserve">în vas </w:t>
            </w:r>
            <w:r>
              <w:rPr>
                <w:color w:val="000000"/>
                <w:lang w:val="ru-RU"/>
              </w:rPr>
              <w:t>se introduce un cilindru, densitatea medie a conținutului vasului este de</w:t>
            </w:r>
            <w:r w:rsidRPr="00A04963">
              <w:t xml:space="preserve"> </w:t>
            </w:r>
            <w:r w:rsidRPr="00A04963">
              <w:rPr>
                <w:position w:val="-12"/>
              </w:rPr>
              <w:object w:dxaOrig="1540" w:dyaOrig="380">
                <v:shape id="_x0000_i1058" type="#_x0000_t75" style="width:75.45pt;height:19.6pt" o:ole="">
                  <v:imagedata r:id="rId67" o:title=""/>
                </v:shape>
                <o:OLEObject Type="Embed" ProgID="Equation.3" ShapeID="_x0000_i1058" DrawAspect="Content" ObjectID="_1611969272" r:id="rId68"/>
              </w:object>
            </w:r>
            <w:r w:rsidRPr="00A04963">
              <w:t xml:space="preserve">. </w:t>
            </w:r>
            <w:r>
              <w:rPr>
                <w:color w:val="000000"/>
              </w:rPr>
              <w:t>D</w:t>
            </w:r>
            <w:r>
              <w:rPr>
                <w:color w:val="000000"/>
                <w:lang w:val="ru-RU"/>
              </w:rPr>
              <w:t xml:space="preserve">acă </w:t>
            </w:r>
            <w:r w:rsidR="00414358">
              <w:rPr>
                <w:color w:val="000000"/>
                <w:lang w:val="ro-RO"/>
              </w:rPr>
              <w:t xml:space="preserve">în locul acestui cilindru </w:t>
            </w:r>
            <w:r>
              <w:rPr>
                <w:color w:val="000000"/>
                <w:lang w:val="ru-RU"/>
              </w:rPr>
              <w:t>se introduce în vas</w:t>
            </w:r>
            <w:r w:rsidR="00414358">
              <w:rPr>
                <w:color w:val="000000"/>
                <w:lang w:val="ro-RO"/>
              </w:rPr>
              <w:t xml:space="preserve"> </w:t>
            </w:r>
            <w:r>
              <w:rPr>
                <w:color w:val="000000"/>
                <w:lang w:val="ru-RU"/>
              </w:rPr>
              <w:t xml:space="preserve"> un alt cilindru</w:t>
            </w:r>
            <w:r w:rsidR="00414358">
              <w:rPr>
                <w:color w:val="000000"/>
                <w:lang w:val="ro-RO"/>
              </w:rPr>
              <w:t xml:space="preserve"> cu acelaşi volum, dar</w:t>
            </w:r>
            <w:r>
              <w:rPr>
                <w:color w:val="000000"/>
                <w:lang w:val="ru-RU"/>
              </w:rPr>
              <w:t xml:space="preserve"> </w:t>
            </w:r>
            <w:r w:rsidR="00414358">
              <w:rPr>
                <w:color w:val="000000"/>
                <w:lang w:val="ro-RO"/>
              </w:rPr>
              <w:t xml:space="preserve">dintr-un </w:t>
            </w:r>
            <w:r>
              <w:rPr>
                <w:color w:val="000000"/>
                <w:lang w:val="ru-RU"/>
              </w:rPr>
              <w:t>material diferit de</w:t>
            </w:r>
            <w:r w:rsidR="00414358">
              <w:rPr>
                <w:color w:val="000000"/>
                <w:lang w:val="ro-RO"/>
              </w:rPr>
              <w:t>cât</w:t>
            </w:r>
            <w:r>
              <w:rPr>
                <w:color w:val="000000"/>
                <w:lang w:val="ru-RU"/>
              </w:rPr>
              <w:t xml:space="preserve"> primul, atunci densitatea medie a conținutului va fi</w:t>
            </w:r>
            <w:r w:rsidRPr="00A04963">
              <w:t xml:space="preserve"> </w:t>
            </w:r>
            <w:r w:rsidRPr="00A04963">
              <w:rPr>
                <w:position w:val="-12"/>
              </w:rPr>
              <w:object w:dxaOrig="1480" w:dyaOrig="380">
                <v:shape id="_x0000_i1059" type="#_x0000_t75" style="width:72.6pt;height:19.6pt" o:ole="">
                  <v:imagedata r:id="rId69" o:title=""/>
                </v:shape>
                <o:OLEObject Type="Embed" ProgID="Equation.3" ShapeID="_x0000_i1059" DrawAspect="Content" ObjectID="_1611969273" r:id="rId70"/>
              </w:object>
            </w:r>
            <w:r w:rsidRPr="00A04963">
              <w:t xml:space="preserve">. </w:t>
            </w:r>
            <w:r w:rsidR="00414358">
              <w:rPr>
                <w:lang w:val="ro-RO"/>
              </w:rPr>
              <w:t>Să se determine</w:t>
            </w:r>
            <w:r w:rsidR="00414358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 xml:space="preserve">densitatea medie a conținutului </w:t>
            </w:r>
            <w:r w:rsidR="00414358">
              <w:rPr>
                <w:color w:val="000000"/>
                <w:lang w:val="ro-RO"/>
              </w:rPr>
              <w:t>când î</w:t>
            </w:r>
            <w:r w:rsidR="00414358">
              <w:rPr>
                <w:color w:val="000000"/>
              </w:rPr>
              <w:t>n vas</w:t>
            </w:r>
            <w:r w:rsidR="00414358">
              <w:rPr>
                <w:color w:val="000000"/>
                <w:lang w:val="ru-RU"/>
              </w:rPr>
              <w:t xml:space="preserve"> </w:t>
            </w:r>
            <w:r w:rsidR="00414358">
              <w:rPr>
                <w:color w:val="000000"/>
                <w:lang w:val="ro-RO"/>
              </w:rPr>
              <w:t xml:space="preserve">se află cele două </w:t>
            </w:r>
            <w:r w:rsidR="00414358">
              <w:rPr>
                <w:color w:val="000000"/>
              </w:rPr>
              <w:t>cilindre</w:t>
            </w:r>
            <w:r w:rsidR="00414358">
              <w:rPr>
                <w:color w:val="000000"/>
                <w:lang w:val="ro-RO"/>
              </w:rPr>
              <w:t xml:space="preserve"> din materiale diferite</w:t>
            </w:r>
            <w:r>
              <w:rPr>
                <w:color w:val="000000"/>
              </w:rPr>
              <w:t>,</w:t>
            </w:r>
            <w:r w:rsidR="00414358">
              <w:rPr>
                <w:color w:val="000000"/>
                <w:lang w:val="ru-RU"/>
              </w:rPr>
              <w:t xml:space="preserve"> dacă se știe că </w:t>
            </w:r>
            <w:r w:rsidR="00414358">
              <w:rPr>
                <w:color w:val="000000"/>
                <w:lang w:val="ro-RO"/>
              </w:rPr>
              <w:t>v</w:t>
            </w:r>
            <w:r>
              <w:rPr>
                <w:color w:val="000000"/>
                <w:lang w:val="ru-RU"/>
              </w:rPr>
              <w:t>olumul cilind</w:t>
            </w:r>
            <w:r w:rsidR="00414358">
              <w:rPr>
                <w:color w:val="000000"/>
                <w:lang w:val="ru-RU"/>
              </w:rPr>
              <w:t>rilor este de 6 ori mai mic dec</w:t>
            </w:r>
            <w:r w:rsidR="00414358">
              <w:rPr>
                <w:color w:val="000000"/>
                <w:lang w:val="ro-RO"/>
              </w:rPr>
              <w:t>â</w:t>
            </w:r>
            <w:r w:rsidR="00414358">
              <w:rPr>
                <w:color w:val="000000"/>
                <w:lang w:val="ru-RU"/>
              </w:rPr>
              <w:t xml:space="preserve">t volumul lichidului </w:t>
            </w:r>
            <w:r w:rsidR="00414358">
              <w:rPr>
                <w:color w:val="000000"/>
                <w:lang w:val="ro-RO"/>
              </w:rPr>
              <w:t>din</w:t>
            </w:r>
            <w:r>
              <w:rPr>
                <w:color w:val="000000"/>
                <w:lang w:val="ru-RU"/>
              </w:rPr>
              <w:t xml:space="preserve"> vas.</w:t>
            </w:r>
          </w:p>
          <w:p w:rsidR="000542E6" w:rsidRPr="005C2D38" w:rsidRDefault="000542E6" w:rsidP="00355559">
            <w:pPr>
              <w:pStyle w:val="ListParagraph"/>
              <w:ind w:left="0"/>
              <w:rPr>
                <w:lang w:val="ru-RU"/>
              </w:rPr>
            </w:pPr>
          </w:p>
          <w:p w:rsidR="000542E6" w:rsidRPr="009D1FE4" w:rsidRDefault="00330893" w:rsidP="00355559">
            <w:pPr>
              <w:pStyle w:val="ListParagraph"/>
              <w:ind w:left="0"/>
              <w:jc w:val="both"/>
            </w:pPr>
            <w:r>
              <w:rPr>
                <w:lang w:val="ro-RO"/>
              </w:rPr>
              <w:t xml:space="preserve">      Observaţie: </w:t>
            </w:r>
            <w:r>
              <w:rPr>
                <w:lang w:val="ru-RU"/>
              </w:rPr>
              <w:t>Explică toate soluțile deta</w:t>
            </w:r>
            <w:r>
              <w:rPr>
                <w:lang w:val="ro-RO"/>
              </w:rPr>
              <w:t>li</w:t>
            </w:r>
            <w:r w:rsidR="000542E6">
              <w:rPr>
                <w:lang w:val="ru-RU"/>
              </w:rPr>
              <w:t xml:space="preserve">at. </w:t>
            </w:r>
            <w:r w:rsidR="000542E6">
              <w:rPr>
                <w:sz w:val="22"/>
                <w:szCs w:val="22"/>
              </w:rPr>
              <w:t xml:space="preserve">Fiecare exercițiu </w:t>
            </w:r>
            <w:r w:rsidR="000542E6" w:rsidRPr="000542E6">
              <w:rPr>
                <w:sz w:val="22"/>
                <w:szCs w:val="22"/>
              </w:rPr>
              <w:t>rezolvat corect</w:t>
            </w:r>
            <w:r w:rsidR="000542E6" w:rsidRPr="00AC5CF7">
              <w:rPr>
                <w:sz w:val="28"/>
                <w:szCs w:val="28"/>
              </w:rPr>
              <w:t xml:space="preserve"> </w:t>
            </w:r>
            <w:r w:rsidR="000542E6">
              <w:rPr>
                <w:sz w:val="22"/>
                <w:szCs w:val="22"/>
              </w:rPr>
              <w:t>valorează 20 de puncte.</w:t>
            </w:r>
          </w:p>
          <w:p w:rsidR="000542E6" w:rsidRDefault="000542E6" w:rsidP="00674B90">
            <w:pPr>
              <w:tabs>
                <w:tab w:val="left" w:pos="1020"/>
              </w:tabs>
              <w:jc w:val="center"/>
            </w:pPr>
            <w:r w:rsidRPr="00686540">
              <w:rPr>
                <w:b/>
                <w:sz w:val="22"/>
                <w:szCs w:val="22"/>
              </w:rPr>
              <w:t xml:space="preserve">Le dorim succes tuturor </w:t>
            </w:r>
            <w:r>
              <w:rPr>
                <w:b/>
                <w:sz w:val="22"/>
                <w:szCs w:val="22"/>
              </w:rPr>
              <w:t>concurenţilor!</w:t>
            </w:r>
          </w:p>
          <w:p w:rsidR="000542E6" w:rsidRPr="000542E6" w:rsidRDefault="000542E6" w:rsidP="00355559">
            <w:pPr>
              <w:rPr>
                <w:b/>
              </w:rPr>
            </w:pPr>
          </w:p>
          <w:p w:rsidR="000542E6" w:rsidRPr="000542E6" w:rsidRDefault="000542E6" w:rsidP="00355559">
            <w:pPr>
              <w:jc w:val="both"/>
            </w:pPr>
            <w:r>
              <w:rPr>
                <w:sz w:val="22"/>
                <w:szCs w:val="22"/>
              </w:rPr>
              <w:t xml:space="preserve">Exercițiile </w:t>
            </w:r>
            <w:r w:rsidRPr="000542E6">
              <w:rPr>
                <w:sz w:val="22"/>
                <w:szCs w:val="22"/>
              </w:rPr>
              <w:t xml:space="preserve">au fost elaborate </w:t>
            </w:r>
            <w:r>
              <w:rPr>
                <w:sz w:val="22"/>
                <w:szCs w:val="22"/>
              </w:rPr>
              <w:t>de:</w:t>
            </w:r>
            <w:r w:rsidRPr="000542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Biljana Maksimović, Facultatea de Fizică, Belgrad</w:t>
            </w:r>
          </w:p>
          <w:p w:rsidR="000542E6" w:rsidRPr="000542E6" w:rsidRDefault="000542E6" w:rsidP="00355559">
            <w:pPr>
              <w:jc w:val="both"/>
            </w:pPr>
            <w:r>
              <w:rPr>
                <w:sz w:val="22"/>
                <w:szCs w:val="22"/>
              </w:rPr>
              <w:t>Recenzent: Prof. dr</w:t>
            </w:r>
            <w:r>
              <w:rPr>
                <w:sz w:val="22"/>
                <w:szCs w:val="22"/>
                <w:lang w:val="ro-RO"/>
              </w:rPr>
              <w:t>.</w:t>
            </w:r>
            <w:r>
              <w:rPr>
                <w:sz w:val="22"/>
                <w:szCs w:val="22"/>
              </w:rPr>
              <w:t xml:space="preserve"> Maja Stojanović, PMF, Novi Sad</w:t>
            </w:r>
          </w:p>
          <w:p w:rsidR="000542E6" w:rsidRPr="009D1FE4" w:rsidRDefault="000542E6" w:rsidP="00355559">
            <w:pPr>
              <w:jc w:val="both"/>
            </w:pPr>
            <w:r>
              <w:rPr>
                <w:sz w:val="22"/>
                <w:szCs w:val="22"/>
              </w:rPr>
              <w:t>Președintele comisiei: Prof. dr</w:t>
            </w:r>
            <w:r>
              <w:rPr>
                <w:sz w:val="22"/>
                <w:szCs w:val="22"/>
                <w:lang w:val="ro-RO"/>
              </w:rPr>
              <w:t>.</w:t>
            </w:r>
            <w:r>
              <w:rPr>
                <w:sz w:val="22"/>
                <w:szCs w:val="22"/>
              </w:rPr>
              <w:t xml:space="preserve"> Mićo Mitrović, Facultatea de Fizică, Belgrad</w:t>
            </w:r>
          </w:p>
        </w:tc>
      </w:tr>
    </w:tbl>
    <w:p w:rsidR="000542E6" w:rsidRPr="00A04963" w:rsidRDefault="000542E6" w:rsidP="000542E6">
      <w:pPr>
        <w:rPr>
          <w:lang w:val="sr-Cyrl-CS"/>
        </w:rPr>
      </w:pPr>
    </w:p>
    <w:p w:rsidR="00E66695" w:rsidRPr="00C96A71" w:rsidRDefault="00E66695">
      <w:pPr>
        <w:rPr>
          <w:lang w:val="sr-Cyrl-CS"/>
        </w:rPr>
      </w:pPr>
    </w:p>
    <w:sectPr w:rsidR="00E66695" w:rsidRPr="00C96A71" w:rsidSect="006C4ABE">
      <w:headerReference w:type="default" r:id="rId71"/>
      <w:footerReference w:type="even" r:id="rId72"/>
      <w:pgSz w:w="11909" w:h="16834" w:code="9"/>
      <w:pgMar w:top="1418" w:right="1151" w:bottom="1021" w:left="11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61C" w:rsidRDefault="0077661C" w:rsidP="00C96A71">
      <w:r>
        <w:separator/>
      </w:r>
    </w:p>
  </w:endnote>
  <w:endnote w:type="continuationSeparator" w:id="1">
    <w:p w:rsidR="0077661C" w:rsidRDefault="0077661C" w:rsidP="00C9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3F" w:rsidRDefault="00A9156C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723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5E3F" w:rsidRDefault="007766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61C" w:rsidRDefault="0077661C" w:rsidP="00C96A71">
      <w:r>
        <w:separator/>
      </w:r>
    </w:p>
  </w:footnote>
  <w:footnote w:type="continuationSeparator" w:id="1">
    <w:p w:rsidR="0077661C" w:rsidRDefault="0077661C" w:rsidP="00C96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2E6" w:rsidRDefault="00A9156C" w:rsidP="000542E6">
    <w:pPr>
      <w:pStyle w:val="Header"/>
      <w:jc w:val="center"/>
      <w:rPr>
        <w:b/>
        <w:lang w:val="ro-RO"/>
      </w:rPr>
    </w:pPr>
    <w:r w:rsidRPr="00A9156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61312;mso-position-vertical-relative:page">
          <v:imagedata r:id="rId1" o:title=""/>
          <w10:wrap anchory="page"/>
        </v:shape>
        <o:OLEObject Type="Embed" ProgID="CorelDRAW.Graphic.12" ShapeID="_x0000_s2050" DrawAspect="Content" ObjectID="_1611969274" r:id="rId2"/>
      </w:pict>
    </w:r>
    <w:r w:rsidRPr="00A9156C">
      <w:rPr>
        <w:noProof/>
      </w:rPr>
      <w:pict>
        <v:shape id="_x0000_s2049" type="#_x0000_t75" style="position:absolute;left:0;text-align:left;margin-left:0;margin-top:36pt;width:32.2pt;height:36pt;z-index:251660288;mso-position-vertical-relative:page">
          <v:imagedata r:id="rId3" o:title=""/>
          <w10:wrap anchory="page"/>
        </v:shape>
        <o:OLEObject Type="Embed" ProgID="CorelDRAW.Graphic.12" ShapeID="_x0000_s2049" DrawAspect="Content" ObjectID="_1611969275" r:id="rId4"/>
      </w:pict>
    </w:r>
    <w:r w:rsidR="00C723D9" w:rsidRPr="009D1FE4">
      <w:rPr>
        <w:b/>
        <w:lang w:val="ru-RU"/>
      </w:rPr>
      <w:t xml:space="preserve"> </w:t>
    </w:r>
    <w:r w:rsidR="000542E6">
      <w:rPr>
        <w:b/>
        <w:lang w:val="ro-RO"/>
      </w:rPr>
      <w:t xml:space="preserve">OLIMPIADA DE FIZICĂ PENTRU ELEVII ŞCOLILOR GENERALE </w:t>
    </w:r>
  </w:p>
  <w:p w:rsidR="009D1FE4" w:rsidRPr="000542E6" w:rsidRDefault="000542E6" w:rsidP="000542E6">
    <w:pPr>
      <w:pStyle w:val="Header"/>
      <w:jc w:val="center"/>
      <w:rPr>
        <w:lang w:val="ro-RO"/>
      </w:rPr>
    </w:pPr>
    <w:r>
      <w:rPr>
        <w:b/>
        <w:lang w:val="ru-RU"/>
      </w:rPr>
      <w:t>ANUL ȘCOLAR 2018-2019</w:t>
    </w:r>
  </w:p>
  <w:p w:rsidR="00FC5E3F" w:rsidRPr="00752E1F" w:rsidRDefault="0077661C" w:rsidP="00320937">
    <w:pPr>
      <w:pStyle w:val="Header"/>
      <w:jc w:val="cent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4"/>
        <w:szCs w:val="24"/>
        <w:lang w:val="sr-Cyrl-C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77325"/>
    <w:rsid w:val="000542E6"/>
    <w:rsid w:val="000D233D"/>
    <w:rsid w:val="001213F5"/>
    <w:rsid w:val="00177325"/>
    <w:rsid w:val="0018350E"/>
    <w:rsid w:val="00330893"/>
    <w:rsid w:val="00414358"/>
    <w:rsid w:val="00483E95"/>
    <w:rsid w:val="00674B90"/>
    <w:rsid w:val="006E1912"/>
    <w:rsid w:val="0077661C"/>
    <w:rsid w:val="00804B11"/>
    <w:rsid w:val="00856274"/>
    <w:rsid w:val="00A9156C"/>
    <w:rsid w:val="00AA0163"/>
    <w:rsid w:val="00C723D9"/>
    <w:rsid w:val="00C96A71"/>
    <w:rsid w:val="00CA102A"/>
    <w:rsid w:val="00DC6569"/>
    <w:rsid w:val="00E66695"/>
    <w:rsid w:val="00F87A5D"/>
    <w:rsid w:val="00FD2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2E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542E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542E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0542E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542E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542E6"/>
  </w:style>
  <w:style w:type="paragraph" w:styleId="ListParagraph">
    <w:name w:val="List Paragraph"/>
    <w:basedOn w:val="Normal"/>
    <w:qFormat/>
    <w:rsid w:val="000542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6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6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3.bin"/><Relationship Id="rId7" Type="http://schemas.openxmlformats.org/officeDocument/2006/relationships/image" Target="media/image1.wmf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4.wmf"/><Relationship Id="rId61" Type="http://schemas.openxmlformats.org/officeDocument/2006/relationships/image" Target="media/image26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8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9.wmf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2.emf"/><Relationship Id="rId2" Type="http://schemas.openxmlformats.org/officeDocument/2006/relationships/oleObject" Target="embeddings/oleObject35.bin"/><Relationship Id="rId1" Type="http://schemas.openxmlformats.org/officeDocument/2006/relationships/image" Target="media/image31.emf"/><Relationship Id="rId4" Type="http://schemas.openxmlformats.org/officeDocument/2006/relationships/oleObject" Target="embeddings/oleObject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Juica</dc:creator>
  <cp:lastModifiedBy>Juica</cp:lastModifiedBy>
  <cp:revision>7</cp:revision>
  <dcterms:created xsi:type="dcterms:W3CDTF">2019-02-18T01:40:00Z</dcterms:created>
  <dcterms:modified xsi:type="dcterms:W3CDTF">2019-02-18T03:27:00Z</dcterms:modified>
</cp:coreProperties>
</file>